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2F" w:rsidRPr="00982DEA" w:rsidRDefault="0050202F" w:rsidP="003F7048">
      <w:pPr>
        <w:autoSpaceDE w:val="0"/>
        <w:autoSpaceDN w:val="0"/>
        <w:adjustRightInd w:val="0"/>
        <w:jc w:val="center"/>
        <w:rPr>
          <w:rFonts w:ascii="Arial" w:hAnsi="Arial"/>
        </w:rPr>
      </w:pPr>
      <w:r w:rsidRPr="00982DEA">
        <w:rPr>
          <w:rFonts w:ascii="Arial" w:hAnsi="Arial"/>
          <w:b/>
          <w:bCs/>
        </w:rPr>
        <w:t>Announcing the 2011-12 NCC Multi-Volume Sets Grant Recipients</w:t>
      </w:r>
    </w:p>
    <w:p w:rsidR="0050202F" w:rsidRPr="00982DEA" w:rsidRDefault="0050202F" w:rsidP="003F7048">
      <w:pPr>
        <w:autoSpaceDE w:val="0"/>
        <w:autoSpaceDN w:val="0"/>
        <w:adjustRightInd w:val="0"/>
        <w:rPr>
          <w:rFonts w:ascii="Arial" w:hAnsi="Arial"/>
        </w:rPr>
      </w:pPr>
      <w:r w:rsidRPr="00982DEA">
        <w:rPr>
          <w:rFonts w:ascii="Arial" w:hAnsi="Arial"/>
        </w:rPr>
        <w:t> </w:t>
      </w:r>
    </w:p>
    <w:p w:rsidR="0050202F" w:rsidRPr="000A2298" w:rsidRDefault="0050202F" w:rsidP="003F7048">
      <w:pPr>
        <w:autoSpaceDE w:val="0"/>
        <w:autoSpaceDN w:val="0"/>
        <w:adjustRightInd w:val="0"/>
        <w:rPr>
          <w:rFonts w:ascii="Arial" w:hAnsi="Arial"/>
          <w:sz w:val="21"/>
          <w:szCs w:val="21"/>
        </w:rPr>
      </w:pPr>
      <w:r w:rsidRPr="000A2298">
        <w:rPr>
          <w:rFonts w:ascii="Arial" w:hAnsi="Arial"/>
          <w:sz w:val="21"/>
          <w:szCs w:val="21"/>
        </w:rPr>
        <w:t>On behalf of the NCC Multi-Volume Sets Grants Committee is pleased to announce the awards of the 20</w:t>
      </w:r>
      <w:r w:rsidRPr="000A2298">
        <w:rPr>
          <w:rFonts w:ascii="Arial" w:hAnsi="Arial"/>
          <w:sz w:val="21"/>
          <w:szCs w:val="21"/>
          <w:vertAlign w:val="superscript"/>
        </w:rPr>
        <w:t>th</w:t>
      </w:r>
      <w:r w:rsidRPr="000A2298">
        <w:rPr>
          <w:rFonts w:ascii="Arial" w:hAnsi="Arial"/>
          <w:sz w:val="21"/>
          <w:szCs w:val="21"/>
        </w:rPr>
        <w:t xml:space="preserve"> Anniversary MVS Grants. MVS was created to further the cooperative development and free sharing of Japanese language collections in the </w:t>
      </w:r>
      <w:smartTag w:uri="urn:schemas-microsoft-com:office:smarttags" w:element="country-region">
        <w:r w:rsidRPr="000A2298">
          <w:rPr>
            <w:rFonts w:ascii="Arial" w:hAnsi="Arial"/>
            <w:sz w:val="21"/>
            <w:szCs w:val="21"/>
          </w:rPr>
          <w:t>US</w:t>
        </w:r>
      </w:smartTag>
      <w:r w:rsidRPr="000A2298">
        <w:rPr>
          <w:rFonts w:ascii="Arial" w:hAnsi="Arial"/>
          <w:sz w:val="21"/>
          <w:szCs w:val="21"/>
        </w:rPr>
        <w:t xml:space="preserve"> and has been funded since 1992 by the Japan-US Friendship Commission with additional funding provided by Japan Publications Trading Co., Ltd. (JPT), which manages MVS in </w:t>
      </w:r>
      <w:smartTag w:uri="urn:schemas-microsoft-com:office:smarttags" w:element="country-region">
        <w:smartTag w:uri="urn:schemas-microsoft-com:office:smarttags" w:element="place">
          <w:r w:rsidRPr="000A2298">
            <w:rPr>
              <w:rFonts w:ascii="Arial" w:hAnsi="Arial"/>
              <w:sz w:val="21"/>
              <w:szCs w:val="21"/>
            </w:rPr>
            <w:t>Japan</w:t>
          </w:r>
        </w:smartTag>
      </w:smartTag>
      <w:r w:rsidRPr="000A2298">
        <w:rPr>
          <w:rFonts w:ascii="Arial" w:hAnsi="Arial"/>
          <w:sz w:val="21"/>
          <w:szCs w:val="21"/>
        </w:rPr>
        <w:t xml:space="preserve">.  Grantees also provide cost sharing of between 25 and 50% of the cost of MVS sets.  </w:t>
      </w:r>
    </w:p>
    <w:p w:rsidR="0050202F" w:rsidRPr="000A2298" w:rsidRDefault="0050202F" w:rsidP="003F7048">
      <w:pPr>
        <w:autoSpaceDE w:val="0"/>
        <w:autoSpaceDN w:val="0"/>
        <w:adjustRightInd w:val="0"/>
        <w:rPr>
          <w:rFonts w:ascii="Arial" w:hAnsi="Arial"/>
          <w:sz w:val="21"/>
          <w:szCs w:val="21"/>
        </w:rPr>
      </w:pPr>
      <w:r w:rsidRPr="000A2298">
        <w:rPr>
          <w:rFonts w:ascii="Arial" w:hAnsi="Arial"/>
          <w:sz w:val="21"/>
          <w:szCs w:val="21"/>
        </w:rPr>
        <w:t> </w:t>
      </w:r>
    </w:p>
    <w:p w:rsidR="0050202F" w:rsidRPr="000A2298" w:rsidRDefault="0050202F" w:rsidP="0017261E">
      <w:pPr>
        <w:rPr>
          <w:rFonts w:ascii="Arial" w:eastAsia="MS ????" w:hAnsi="Arial"/>
          <w:sz w:val="21"/>
          <w:szCs w:val="21"/>
        </w:rPr>
      </w:pPr>
      <w:r w:rsidRPr="000A2298">
        <w:rPr>
          <w:rFonts w:ascii="Arial" w:hAnsi="Arial"/>
          <w:sz w:val="21"/>
          <w:szCs w:val="21"/>
        </w:rPr>
        <w:t>For 2011-12 a total of eleven MVS grants were given to eight institutions.  Recipients at the 75% grant leve</w:t>
      </w:r>
      <w:r>
        <w:rPr>
          <w:rFonts w:ascii="Arial" w:hAnsi="Arial"/>
          <w:sz w:val="21"/>
          <w:szCs w:val="21"/>
        </w:rPr>
        <w:t xml:space="preserve">l </w:t>
      </w:r>
      <w:r w:rsidRPr="000A2298">
        <w:rPr>
          <w:rFonts w:ascii="Arial" w:eastAsia="MS ????" w:hAnsi="Arial"/>
          <w:sz w:val="21"/>
          <w:szCs w:val="21"/>
        </w:rPr>
        <w:t>are:</w:t>
      </w:r>
    </w:p>
    <w:p w:rsidR="0050202F" w:rsidRPr="000A2298" w:rsidRDefault="0050202F" w:rsidP="0017261E">
      <w:pPr>
        <w:rPr>
          <w:rFonts w:ascii="Arial" w:eastAsia="MS ????" w:hAnsi="Arial"/>
          <w:sz w:val="21"/>
          <w:szCs w:val="21"/>
        </w:rPr>
      </w:pPr>
    </w:p>
    <w:p w:rsidR="0050202F" w:rsidRPr="008E28BD" w:rsidRDefault="0050202F" w:rsidP="00C25191">
      <w:pPr>
        <w:numPr>
          <w:ilvl w:val="0"/>
          <w:numId w:val="1"/>
        </w:numPr>
        <w:rPr>
          <w:rFonts w:ascii="Arial" w:eastAsia="MS ????" w:hAnsi="Arial"/>
          <w:sz w:val="21"/>
          <w:szCs w:val="21"/>
        </w:rPr>
      </w:pPr>
      <w:r w:rsidRPr="000A2298">
        <w:rPr>
          <w:rFonts w:ascii="Arial" w:eastAsia="MS ????" w:hAnsi="Arial"/>
          <w:sz w:val="21"/>
          <w:szCs w:val="21"/>
        </w:rPr>
        <w:t xml:space="preserve">University of Pittsburgh for </w:t>
      </w:r>
      <w:r w:rsidRPr="008E28BD">
        <w:rPr>
          <w:rFonts w:ascii="Arial" w:eastAsia="MS ????" w:hAnsi="Arial"/>
          <w:sz w:val="21"/>
          <w:szCs w:val="21"/>
        </w:rPr>
        <w:t xml:space="preserve">Keizai geppo, Fukkokuban </w:t>
      </w:r>
      <w:r w:rsidRPr="008E28BD">
        <w:rPr>
          <w:rFonts w:ascii="Arial" w:eastAsia="MS ????" w:hAnsi="Arial" w:hint="eastAsia"/>
          <w:sz w:val="21"/>
          <w:szCs w:val="21"/>
        </w:rPr>
        <w:t>経済月報</w:t>
      </w:r>
      <w:r w:rsidRPr="008E28BD">
        <w:rPr>
          <w:rFonts w:ascii="Arial" w:eastAsia="MS ????" w:hAnsi="Arial"/>
          <w:sz w:val="21"/>
          <w:szCs w:val="21"/>
        </w:rPr>
        <w:t xml:space="preserve"> </w:t>
      </w:r>
      <w:r w:rsidRPr="008E28BD">
        <w:rPr>
          <w:rFonts w:ascii="Arial" w:eastAsia="MS ????" w:hAnsi="Arial" w:hint="eastAsia"/>
          <w:sz w:val="21"/>
          <w:szCs w:val="21"/>
        </w:rPr>
        <w:t>復刻版</w:t>
      </w:r>
    </w:p>
    <w:p w:rsidR="0050202F" w:rsidRPr="000A2298" w:rsidRDefault="0050202F" w:rsidP="00C25191">
      <w:pPr>
        <w:numPr>
          <w:ilvl w:val="0"/>
          <w:numId w:val="1"/>
        </w:numPr>
        <w:rPr>
          <w:rFonts w:ascii="Arial" w:eastAsia="MS ????" w:hAnsi="Arial"/>
          <w:sz w:val="21"/>
          <w:szCs w:val="21"/>
        </w:rPr>
      </w:pPr>
      <w:smartTag w:uri="urn:schemas-microsoft-com:office:smarttags" w:element="PlaceType">
        <w:smartTag w:uri="urn:schemas-microsoft-com:office:smarttags" w:element="place">
          <w:r w:rsidRPr="000A2298">
            <w:rPr>
              <w:rFonts w:ascii="Arial" w:eastAsia="MS ????" w:hAnsi="Arial"/>
              <w:sz w:val="21"/>
              <w:szCs w:val="21"/>
            </w:rPr>
            <w:t>University</w:t>
          </w:r>
        </w:smartTag>
        <w:r w:rsidRPr="000A2298">
          <w:rPr>
            <w:rFonts w:ascii="Arial" w:eastAsia="MS ????" w:hAnsi="Arial"/>
            <w:sz w:val="21"/>
            <w:szCs w:val="21"/>
          </w:rPr>
          <w:t xml:space="preserve"> of </w:t>
        </w:r>
        <w:smartTag w:uri="urn:schemas-microsoft-com:office:smarttags" w:element="PlaceType">
          <w:smartTag w:uri="urn:schemas-microsoft-com:office:smarttags" w:element="PlaceName">
            <w:r w:rsidRPr="000A2298">
              <w:rPr>
                <w:rFonts w:ascii="Arial" w:eastAsia="MS ????" w:hAnsi="Arial"/>
                <w:sz w:val="21"/>
                <w:szCs w:val="21"/>
              </w:rPr>
              <w:t>Chicago</w:t>
            </w:r>
          </w:smartTag>
        </w:smartTag>
      </w:smartTag>
      <w:r w:rsidRPr="000A2298">
        <w:rPr>
          <w:rFonts w:ascii="Arial" w:eastAsia="MS ????" w:hAnsi="Arial"/>
          <w:sz w:val="21"/>
          <w:szCs w:val="21"/>
        </w:rPr>
        <w:t xml:space="preserve"> for</w:t>
      </w:r>
    </w:p>
    <w:p w:rsidR="0050202F" w:rsidRPr="000A2298" w:rsidRDefault="0050202F" w:rsidP="00C25191">
      <w:pPr>
        <w:numPr>
          <w:ilvl w:val="1"/>
          <w:numId w:val="1"/>
        </w:numPr>
        <w:rPr>
          <w:rFonts w:ascii="Arial" w:eastAsia="MS ????" w:hAnsi="Arial"/>
          <w:sz w:val="21"/>
          <w:szCs w:val="21"/>
        </w:rPr>
      </w:pPr>
      <w:r w:rsidRPr="000A2298">
        <w:rPr>
          <w:rFonts w:ascii="Arial" w:eastAsia="MS ????" w:hAnsi="Arial"/>
          <w:sz w:val="21"/>
          <w:szCs w:val="21"/>
        </w:rPr>
        <w:t xml:space="preserve">Nikkan kaigai shoho, Reprinted first edition </w:t>
      </w:r>
      <w:r w:rsidRPr="000A2298">
        <w:rPr>
          <w:rFonts w:ascii="Arial" w:eastAsia="MS ????" w:hAnsi="Arial" w:hint="eastAsia"/>
          <w:sz w:val="21"/>
          <w:szCs w:val="21"/>
        </w:rPr>
        <w:t>日刊海外商報</w:t>
      </w:r>
      <w:r w:rsidRPr="000A2298">
        <w:rPr>
          <w:rFonts w:ascii="Arial" w:eastAsia="MS ????" w:hAnsi="Arial"/>
          <w:sz w:val="21"/>
          <w:szCs w:val="21"/>
        </w:rPr>
        <w:t xml:space="preserve">   </w:t>
      </w:r>
      <w:r w:rsidRPr="000A2298">
        <w:rPr>
          <w:rFonts w:ascii="Arial" w:eastAsia="MS ????" w:hAnsi="Arial" w:hint="eastAsia"/>
          <w:sz w:val="21"/>
          <w:szCs w:val="21"/>
        </w:rPr>
        <w:t>復刻初版</w:t>
      </w:r>
    </w:p>
    <w:p w:rsidR="0050202F" w:rsidRPr="000A2298" w:rsidRDefault="0050202F" w:rsidP="00C25191">
      <w:pPr>
        <w:numPr>
          <w:ilvl w:val="1"/>
          <w:numId w:val="1"/>
        </w:numPr>
        <w:rPr>
          <w:rFonts w:ascii="Arial" w:eastAsia="MS ????" w:hAnsi="Arial"/>
          <w:sz w:val="21"/>
          <w:szCs w:val="21"/>
        </w:rPr>
      </w:pPr>
      <w:r w:rsidRPr="000A2298">
        <w:rPr>
          <w:rFonts w:ascii="Arial" w:eastAsia="MS ????" w:hAnsi="Arial"/>
          <w:sz w:val="21"/>
          <w:szCs w:val="21"/>
        </w:rPr>
        <w:t>Tohoku Daigaku Fuzoku Toshokan shozo Kano Bunko maikuro-ban shusei Dai-4 –mon gogaku bungaku no uchi nikki kiko monogatari shosokubun senkimono (4</w:t>
      </w:r>
      <w:r w:rsidRPr="000A2298">
        <w:rPr>
          <w:rFonts w:ascii="Arial" w:eastAsia="MS ????" w:hAnsi="Arial" w:hint="eastAsia"/>
          <w:sz w:val="21"/>
          <w:szCs w:val="21"/>
        </w:rPr>
        <w:t>－</w:t>
      </w:r>
      <w:r w:rsidRPr="000A2298">
        <w:rPr>
          <w:rFonts w:ascii="Arial" w:eastAsia="MS ????" w:hAnsi="Arial"/>
          <w:sz w:val="21"/>
          <w:szCs w:val="21"/>
        </w:rPr>
        <w:t>II</w:t>
      </w:r>
      <w:r w:rsidRPr="000A2298">
        <w:rPr>
          <w:rFonts w:ascii="Arial" w:eastAsia="MS ????" w:hAnsi="Arial" w:hint="eastAsia"/>
          <w:sz w:val="21"/>
          <w:szCs w:val="21"/>
        </w:rPr>
        <w:t>－３</w:t>
      </w:r>
      <w:r w:rsidRPr="000A2298">
        <w:rPr>
          <w:rFonts w:ascii="Arial" w:eastAsia="MS ????" w:hAnsi="Arial"/>
          <w:sz w:val="21"/>
          <w:szCs w:val="21"/>
        </w:rPr>
        <w:t>a )[micro</w:t>
      </w:r>
      <w:r w:rsidRPr="000A2298">
        <w:rPr>
          <w:rFonts w:ascii="Arial" w:eastAsia="MS ????" w:hAnsi="Arial" w:hint="eastAsia"/>
          <w:sz w:val="21"/>
          <w:szCs w:val="21"/>
        </w:rPr>
        <w:t>初版</w:t>
      </w:r>
      <w:r w:rsidRPr="000A2298">
        <w:rPr>
          <w:rFonts w:ascii="Arial" w:eastAsia="MS ????" w:hAnsi="Arial"/>
          <w:sz w:val="21"/>
          <w:szCs w:val="21"/>
        </w:rPr>
        <w:t xml:space="preserve">] </w:t>
      </w:r>
      <w:r w:rsidRPr="000A2298">
        <w:rPr>
          <w:rFonts w:ascii="Arial" w:eastAsia="MS ????" w:hAnsi="Arial" w:hint="eastAsia"/>
          <w:sz w:val="21"/>
          <w:szCs w:val="21"/>
        </w:rPr>
        <w:t>東北大学附属図書館所蔵狩野文庫マイクロ版集成</w:t>
      </w:r>
      <w:r w:rsidRPr="000A2298">
        <w:rPr>
          <w:rFonts w:ascii="Arial" w:eastAsia="MS ????" w:hAnsi="Arial"/>
          <w:sz w:val="21"/>
          <w:szCs w:val="21"/>
        </w:rPr>
        <w:t xml:space="preserve"> [</w:t>
      </w:r>
      <w:r w:rsidRPr="000A2298">
        <w:rPr>
          <w:rFonts w:ascii="Arial" w:eastAsia="MS ????" w:hAnsi="Arial" w:hint="eastAsia"/>
          <w:sz w:val="21"/>
          <w:szCs w:val="21"/>
        </w:rPr>
        <w:t>第</w:t>
      </w:r>
      <w:r w:rsidRPr="000A2298">
        <w:rPr>
          <w:rFonts w:ascii="Arial" w:eastAsia="MS ????" w:hAnsi="Arial"/>
          <w:sz w:val="21"/>
          <w:szCs w:val="21"/>
        </w:rPr>
        <w:t>4</w:t>
      </w:r>
      <w:r w:rsidRPr="000A2298">
        <w:rPr>
          <w:rFonts w:ascii="Arial" w:eastAsia="MS ????" w:hAnsi="Arial" w:hint="eastAsia"/>
          <w:sz w:val="21"/>
          <w:szCs w:val="21"/>
        </w:rPr>
        <w:t>門</w:t>
      </w:r>
      <w:r w:rsidRPr="000A2298">
        <w:rPr>
          <w:rFonts w:ascii="Arial" w:eastAsia="MS ????" w:hAnsi="Arial"/>
          <w:sz w:val="21"/>
          <w:szCs w:val="21"/>
        </w:rPr>
        <w:t xml:space="preserve"> </w:t>
      </w:r>
      <w:r w:rsidRPr="000A2298">
        <w:rPr>
          <w:rFonts w:ascii="Arial" w:eastAsia="MS ????" w:hAnsi="Arial" w:hint="eastAsia"/>
          <w:sz w:val="21"/>
          <w:szCs w:val="21"/>
        </w:rPr>
        <w:t>語学・文学の内・日記・紀行・物語・消息文・戦記物（</w:t>
      </w:r>
      <w:r w:rsidRPr="000A2298">
        <w:rPr>
          <w:rFonts w:ascii="Arial" w:eastAsia="MS ????" w:hAnsi="Arial"/>
          <w:sz w:val="21"/>
          <w:szCs w:val="21"/>
        </w:rPr>
        <w:t>4</w:t>
      </w:r>
      <w:r w:rsidRPr="000A2298">
        <w:rPr>
          <w:rFonts w:ascii="Arial" w:eastAsia="MS ????" w:hAnsi="Arial" w:hint="eastAsia"/>
          <w:sz w:val="21"/>
          <w:szCs w:val="21"/>
        </w:rPr>
        <w:t>－</w:t>
      </w:r>
      <w:r w:rsidRPr="000A2298">
        <w:rPr>
          <w:rFonts w:ascii="Arial" w:eastAsia="MS ????" w:hAnsi="Arial"/>
          <w:sz w:val="21"/>
          <w:szCs w:val="21"/>
        </w:rPr>
        <w:t>II</w:t>
      </w:r>
      <w:r w:rsidRPr="000A2298">
        <w:rPr>
          <w:rFonts w:ascii="Arial" w:eastAsia="MS ????" w:hAnsi="Arial" w:hint="eastAsia"/>
          <w:sz w:val="21"/>
          <w:szCs w:val="21"/>
        </w:rPr>
        <w:t>－３</w:t>
      </w:r>
      <w:r w:rsidRPr="000A2298">
        <w:rPr>
          <w:rFonts w:ascii="Arial" w:eastAsia="MS ????" w:hAnsi="Arial"/>
          <w:sz w:val="21"/>
          <w:szCs w:val="21"/>
        </w:rPr>
        <w:t>a)</w:t>
      </w:r>
    </w:p>
    <w:p w:rsidR="0050202F" w:rsidRPr="00FE6471" w:rsidRDefault="0050202F" w:rsidP="00C25191">
      <w:pPr>
        <w:numPr>
          <w:ilvl w:val="1"/>
          <w:numId w:val="1"/>
        </w:numPr>
        <w:rPr>
          <w:rFonts w:ascii="Arial" w:eastAsia="MS ????" w:hAnsi="Arial"/>
          <w:sz w:val="21"/>
          <w:szCs w:val="21"/>
        </w:rPr>
      </w:pPr>
      <w:r w:rsidRPr="000A2298">
        <w:rPr>
          <w:rFonts w:ascii="Arial" w:eastAsia="MS ????" w:hAnsi="Arial"/>
          <w:sz w:val="21"/>
          <w:szCs w:val="21"/>
        </w:rPr>
        <w:t>GHQ shirei “SCAPIN-A” sōshūsei GHQ</w:t>
      </w:r>
      <w:r w:rsidRPr="000A2298">
        <w:rPr>
          <w:rFonts w:ascii="Arial" w:eastAsia="MS ????" w:hAnsi="Arial" w:hint="eastAsia"/>
          <w:sz w:val="21"/>
          <w:szCs w:val="21"/>
        </w:rPr>
        <w:t>指令「</w:t>
      </w:r>
      <w:r w:rsidRPr="000A2298">
        <w:rPr>
          <w:rFonts w:ascii="Arial" w:eastAsia="MS ????" w:hAnsi="Arial"/>
          <w:sz w:val="21"/>
          <w:szCs w:val="21"/>
        </w:rPr>
        <w:t>SCAPIN-A</w:t>
      </w:r>
      <w:r w:rsidRPr="000A2298">
        <w:rPr>
          <w:rFonts w:ascii="Arial" w:eastAsia="MS ????" w:hAnsi="Arial" w:hint="eastAsia"/>
          <w:sz w:val="21"/>
          <w:szCs w:val="21"/>
        </w:rPr>
        <w:t>」総集成</w:t>
      </w:r>
      <w:r w:rsidRPr="000A2298">
        <w:rPr>
          <w:rFonts w:ascii="Arial" w:eastAsia="MS ????" w:hAnsi="Arial"/>
          <w:sz w:val="21"/>
          <w:szCs w:val="21"/>
        </w:rPr>
        <w:t>.</w:t>
      </w:r>
    </w:p>
    <w:p w:rsidR="0050202F" w:rsidRPr="000A2298" w:rsidRDefault="0050202F" w:rsidP="00C25191">
      <w:pPr>
        <w:numPr>
          <w:ilvl w:val="0"/>
          <w:numId w:val="2"/>
        </w:numPr>
        <w:rPr>
          <w:rFonts w:ascii="Arial" w:eastAsia="MS ????" w:hAnsi="Arial"/>
          <w:sz w:val="21"/>
          <w:szCs w:val="21"/>
        </w:rPr>
      </w:pPr>
      <w:r w:rsidRPr="000A2298">
        <w:rPr>
          <w:rFonts w:ascii="Arial" w:eastAsia="MS ????" w:hAnsi="Arial"/>
          <w:sz w:val="21"/>
          <w:szCs w:val="21"/>
        </w:rPr>
        <w:t>University of California Los Angeles for Nagasaki shinbun</w:t>
      </w:r>
      <w:r>
        <w:rPr>
          <w:rFonts w:ascii="Arial" w:eastAsia="MS ????" w:hAnsi="Arial"/>
          <w:sz w:val="21"/>
          <w:szCs w:val="21"/>
        </w:rPr>
        <w:t xml:space="preserve"> </w:t>
      </w:r>
      <w:r w:rsidRPr="000A2298">
        <w:rPr>
          <w:rFonts w:ascii="Arial" w:eastAsia="MS ????" w:hAnsi="Arial"/>
          <w:sz w:val="21"/>
          <w:szCs w:val="21"/>
        </w:rPr>
        <w:t xml:space="preserve">/ Nagasaki nichinichi Shinbun </w:t>
      </w:r>
      <w:r w:rsidRPr="000A2298">
        <w:rPr>
          <w:rFonts w:ascii="Arial" w:eastAsia="MS ????" w:hAnsi="Arial" w:hint="eastAsia"/>
          <w:sz w:val="21"/>
          <w:szCs w:val="21"/>
        </w:rPr>
        <w:t>長崎日日新聞</w:t>
      </w:r>
      <w:r w:rsidRPr="000A2298">
        <w:rPr>
          <w:rFonts w:ascii="Arial" w:eastAsia="MS ????" w:hAnsi="Arial"/>
          <w:sz w:val="21"/>
          <w:szCs w:val="21"/>
        </w:rPr>
        <w:t xml:space="preserve"> : 1945-1958 (excluding 1945/9-1949/10)</w:t>
      </w:r>
    </w:p>
    <w:p w:rsidR="0050202F" w:rsidRPr="000A2298" w:rsidRDefault="0050202F" w:rsidP="00C25191">
      <w:pPr>
        <w:numPr>
          <w:ilvl w:val="0"/>
          <w:numId w:val="2"/>
        </w:numPr>
        <w:rPr>
          <w:rFonts w:ascii="Arial" w:eastAsia="MS ????" w:hAnsi="Arial"/>
          <w:sz w:val="21"/>
          <w:szCs w:val="21"/>
        </w:rPr>
      </w:pPr>
      <w:smartTag w:uri="urn:schemas-microsoft-com:office:smarttags" w:element="PlaceType">
        <w:smartTag w:uri="urn:schemas-microsoft-com:office:smarttags" w:element="place">
          <w:r w:rsidRPr="000A2298">
            <w:rPr>
              <w:rFonts w:ascii="Arial" w:eastAsia="MS ????" w:hAnsi="Arial"/>
              <w:sz w:val="21"/>
              <w:szCs w:val="21"/>
            </w:rPr>
            <w:t>University</w:t>
          </w:r>
        </w:smartTag>
        <w:r w:rsidRPr="000A2298">
          <w:rPr>
            <w:rFonts w:ascii="Arial" w:eastAsia="MS ????" w:hAnsi="Arial"/>
            <w:sz w:val="21"/>
            <w:szCs w:val="21"/>
          </w:rPr>
          <w:t xml:space="preserve"> of </w:t>
        </w:r>
        <w:smartTag w:uri="urn:schemas-microsoft-com:office:smarttags" w:element="PlaceType">
          <w:smartTag w:uri="urn:schemas-microsoft-com:office:smarttags" w:element="PlaceName">
            <w:r w:rsidRPr="000A2298">
              <w:rPr>
                <w:rFonts w:ascii="Arial" w:eastAsia="MS ????" w:hAnsi="Arial"/>
                <w:sz w:val="21"/>
                <w:szCs w:val="21"/>
              </w:rPr>
              <w:t>Illinois</w:t>
            </w:r>
          </w:smartTag>
        </w:smartTag>
      </w:smartTag>
      <w:r w:rsidRPr="000A2298">
        <w:rPr>
          <w:rFonts w:ascii="Arial" w:eastAsia="MS ????" w:hAnsi="Arial"/>
          <w:sz w:val="21"/>
          <w:szCs w:val="21"/>
        </w:rPr>
        <w:t xml:space="preserve"> for Sanjujo sakushi : kokuho.  </w:t>
      </w:r>
      <w:r w:rsidRPr="000A2298">
        <w:rPr>
          <w:rFonts w:ascii="Arial" w:eastAsia="MS ????" w:hAnsi="Arial" w:hint="eastAsia"/>
          <w:sz w:val="21"/>
          <w:szCs w:val="21"/>
        </w:rPr>
        <w:t>三十帖策子</w:t>
      </w:r>
      <w:r w:rsidRPr="000A2298">
        <w:rPr>
          <w:rFonts w:ascii="Arial" w:eastAsia="MS ????" w:hAnsi="Arial"/>
          <w:sz w:val="21"/>
          <w:szCs w:val="21"/>
        </w:rPr>
        <w:t xml:space="preserve"> : </w:t>
      </w:r>
      <w:r w:rsidRPr="000A2298">
        <w:rPr>
          <w:rFonts w:ascii="Arial" w:eastAsia="MS ????" w:hAnsi="Arial" w:hint="eastAsia"/>
          <w:sz w:val="21"/>
          <w:szCs w:val="21"/>
        </w:rPr>
        <w:t>国宝</w:t>
      </w:r>
      <w:r w:rsidRPr="000A2298">
        <w:rPr>
          <w:rFonts w:ascii="Arial" w:eastAsia="MS ????" w:hAnsi="Arial"/>
          <w:sz w:val="21"/>
          <w:szCs w:val="21"/>
        </w:rPr>
        <w:t xml:space="preserve"> Jujikyo sakushi : juyo bunkazai. </w:t>
      </w:r>
      <w:r w:rsidRPr="000A2298">
        <w:rPr>
          <w:rFonts w:ascii="Arial" w:eastAsia="MS ????" w:hAnsi="Arial" w:hint="eastAsia"/>
          <w:sz w:val="21"/>
          <w:szCs w:val="21"/>
        </w:rPr>
        <w:t>十地経策子</w:t>
      </w:r>
      <w:r w:rsidRPr="000A2298">
        <w:rPr>
          <w:rFonts w:ascii="Arial" w:eastAsia="MS ????" w:hAnsi="Arial"/>
          <w:sz w:val="21"/>
          <w:szCs w:val="21"/>
        </w:rPr>
        <w:t xml:space="preserve"> : </w:t>
      </w:r>
      <w:r w:rsidRPr="000A2298">
        <w:rPr>
          <w:rFonts w:ascii="Arial" w:eastAsia="MS ????" w:hAnsi="Arial" w:hint="eastAsia"/>
          <w:sz w:val="21"/>
          <w:szCs w:val="21"/>
        </w:rPr>
        <w:t>重要文化財</w:t>
      </w:r>
    </w:p>
    <w:p w:rsidR="0050202F" w:rsidRPr="000A2298" w:rsidRDefault="0050202F" w:rsidP="00C25191">
      <w:pPr>
        <w:numPr>
          <w:ilvl w:val="0"/>
          <w:numId w:val="2"/>
        </w:numPr>
        <w:rPr>
          <w:rFonts w:ascii="Arial" w:eastAsia="MS ????" w:hAnsi="Arial"/>
          <w:sz w:val="21"/>
          <w:szCs w:val="21"/>
        </w:rPr>
      </w:pPr>
      <w:r w:rsidRPr="000A2298">
        <w:rPr>
          <w:rFonts w:ascii="Arial" w:eastAsia="MS ????" w:hAnsi="Arial"/>
          <w:sz w:val="21"/>
          <w:szCs w:val="21"/>
        </w:rPr>
        <w:t xml:space="preserve">University of Minnesota for Rika kyoikushi shiryo </w:t>
      </w:r>
      <w:r w:rsidRPr="000A2298">
        <w:rPr>
          <w:rFonts w:ascii="Arial" w:eastAsia="MS ????" w:hAnsi="Arial" w:hint="eastAsia"/>
          <w:sz w:val="21"/>
          <w:szCs w:val="21"/>
        </w:rPr>
        <w:t>理科教育史資料</w:t>
      </w:r>
    </w:p>
    <w:p w:rsidR="0050202F" w:rsidRPr="000A2298" w:rsidRDefault="0050202F" w:rsidP="00C25191">
      <w:pPr>
        <w:numPr>
          <w:ilvl w:val="0"/>
          <w:numId w:val="2"/>
        </w:numPr>
        <w:rPr>
          <w:rFonts w:ascii="Arial" w:eastAsia="MS ????" w:hAnsi="Arial"/>
          <w:sz w:val="21"/>
          <w:szCs w:val="21"/>
        </w:rPr>
      </w:pPr>
      <w:r w:rsidRPr="000A2298">
        <w:rPr>
          <w:rFonts w:ascii="Arial" w:eastAsia="MS ????" w:hAnsi="Arial"/>
          <w:sz w:val="21"/>
          <w:szCs w:val="21"/>
        </w:rPr>
        <w:t xml:space="preserve">University of Wisconsin for Shin toshi </w:t>
      </w:r>
      <w:r w:rsidRPr="000A2298">
        <w:rPr>
          <w:rFonts w:ascii="Arial" w:eastAsia="MS ????" w:hAnsi="Arial" w:hint="eastAsia"/>
          <w:sz w:val="21"/>
          <w:szCs w:val="21"/>
        </w:rPr>
        <w:t>新都市</w:t>
      </w:r>
    </w:p>
    <w:p w:rsidR="0050202F" w:rsidRDefault="0050202F" w:rsidP="00C25191">
      <w:pPr>
        <w:numPr>
          <w:ilvl w:val="0"/>
          <w:numId w:val="2"/>
        </w:numPr>
        <w:rPr>
          <w:rFonts w:ascii="Arial" w:eastAsia="MS ????" w:hAnsi="Arial"/>
          <w:sz w:val="21"/>
          <w:szCs w:val="21"/>
        </w:rPr>
      </w:pPr>
      <w:smartTag w:uri="urn:schemas-microsoft-com:office:smarttags" w:element="PlaceType">
        <w:smartTag w:uri="urn:schemas-microsoft-com:office:smarttags" w:element="place">
          <w:r w:rsidRPr="000A2298">
            <w:rPr>
              <w:rFonts w:ascii="Arial" w:eastAsia="MS ????" w:hAnsi="Arial"/>
              <w:sz w:val="21"/>
              <w:szCs w:val="21"/>
            </w:rPr>
            <w:t>University</w:t>
          </w:r>
        </w:smartTag>
        <w:r w:rsidRPr="000A2298">
          <w:rPr>
            <w:rFonts w:ascii="Arial" w:eastAsia="MS ????" w:hAnsi="Arial"/>
            <w:sz w:val="21"/>
            <w:szCs w:val="21"/>
          </w:rPr>
          <w:t xml:space="preserve"> of </w:t>
        </w:r>
        <w:smartTag w:uri="urn:schemas-microsoft-com:office:smarttags" w:element="PlaceType">
          <w:smartTag w:uri="urn:schemas-microsoft-com:office:smarttags" w:element="PlaceName">
            <w:r w:rsidRPr="000A2298">
              <w:rPr>
                <w:rFonts w:ascii="Arial" w:eastAsia="MS ????" w:hAnsi="Arial"/>
                <w:sz w:val="21"/>
                <w:szCs w:val="21"/>
              </w:rPr>
              <w:t>Southern California</w:t>
            </w:r>
          </w:smartTag>
        </w:smartTag>
      </w:smartTag>
      <w:r w:rsidRPr="000A2298">
        <w:rPr>
          <w:rFonts w:ascii="Arial" w:eastAsia="MS ????" w:hAnsi="Arial"/>
          <w:sz w:val="21"/>
          <w:szCs w:val="21"/>
        </w:rPr>
        <w:t xml:space="preserve"> for </w:t>
      </w:r>
    </w:p>
    <w:p w:rsidR="0050202F" w:rsidRDefault="0050202F" w:rsidP="00FE6471">
      <w:pPr>
        <w:numPr>
          <w:ilvl w:val="1"/>
          <w:numId w:val="2"/>
        </w:numPr>
        <w:rPr>
          <w:rFonts w:ascii="Arial" w:eastAsia="MS ????" w:hAnsi="Arial"/>
          <w:sz w:val="21"/>
          <w:szCs w:val="21"/>
        </w:rPr>
      </w:pPr>
      <w:r w:rsidRPr="000A2298">
        <w:rPr>
          <w:rFonts w:ascii="Arial" w:eastAsia="MS ????" w:hAnsi="Arial"/>
          <w:sz w:val="21"/>
          <w:szCs w:val="21"/>
        </w:rPr>
        <w:t xml:space="preserve">Shinshu Izumi Sano Shi shi </w:t>
      </w:r>
      <w:r w:rsidRPr="000A2298">
        <w:rPr>
          <w:rFonts w:ascii="Arial" w:eastAsia="MS ????" w:hAnsi="Arial" w:hint="eastAsia"/>
          <w:sz w:val="21"/>
          <w:szCs w:val="21"/>
        </w:rPr>
        <w:t>新修泉佐野市史</w:t>
      </w:r>
      <w:r>
        <w:rPr>
          <w:rFonts w:ascii="Arial" w:eastAsia="MS ????" w:hAnsi="Arial"/>
          <w:sz w:val="21"/>
          <w:szCs w:val="21"/>
        </w:rPr>
        <w:t xml:space="preserve"> </w:t>
      </w:r>
    </w:p>
    <w:p w:rsidR="0050202F" w:rsidRPr="000A2298" w:rsidRDefault="0050202F" w:rsidP="00FE6471">
      <w:pPr>
        <w:numPr>
          <w:ilvl w:val="1"/>
          <w:numId w:val="2"/>
        </w:numPr>
        <w:rPr>
          <w:rFonts w:ascii="Arial" w:eastAsia="MS ????" w:hAnsi="Arial"/>
          <w:sz w:val="21"/>
          <w:szCs w:val="21"/>
        </w:rPr>
      </w:pPr>
      <w:r w:rsidRPr="000A2298">
        <w:rPr>
          <w:rFonts w:ascii="Arial" w:eastAsia="MS ????" w:hAnsi="Arial"/>
          <w:sz w:val="21"/>
          <w:szCs w:val="21"/>
        </w:rPr>
        <w:t xml:space="preserve">Eizōde manabu bijinesu Nihongo </w:t>
      </w:r>
      <w:r w:rsidRPr="000A2298">
        <w:rPr>
          <w:rFonts w:ascii="Arial" w:eastAsia="MS ????" w:hAnsi="Arial" w:hint="eastAsia"/>
          <w:sz w:val="21"/>
          <w:szCs w:val="21"/>
        </w:rPr>
        <w:t>映像で学ぶビジネス日本語</w:t>
      </w:r>
      <w:r w:rsidRPr="000A2298">
        <w:rPr>
          <w:rFonts w:ascii="Arial" w:eastAsia="MS ????" w:hAnsi="Arial"/>
          <w:sz w:val="21"/>
          <w:szCs w:val="21"/>
        </w:rPr>
        <w:t>.</w:t>
      </w:r>
    </w:p>
    <w:p w:rsidR="0050202F" w:rsidRPr="000A2298" w:rsidRDefault="0050202F" w:rsidP="00C25191">
      <w:pPr>
        <w:rPr>
          <w:rFonts w:ascii="Arial" w:eastAsia="MS ????" w:hAnsi="Arial"/>
          <w:sz w:val="21"/>
          <w:szCs w:val="21"/>
        </w:rPr>
      </w:pPr>
    </w:p>
    <w:p w:rsidR="0050202F" w:rsidRPr="000A2298" w:rsidRDefault="0050202F" w:rsidP="00C25191">
      <w:pPr>
        <w:rPr>
          <w:rFonts w:ascii="Arial" w:eastAsia="MS ????" w:hAnsi="Arial"/>
          <w:sz w:val="21"/>
          <w:szCs w:val="21"/>
        </w:rPr>
      </w:pPr>
      <w:r w:rsidRPr="000A2298">
        <w:rPr>
          <w:rFonts w:ascii="Arial" w:eastAsia="MS ????" w:hAnsi="Arial"/>
          <w:sz w:val="21"/>
          <w:szCs w:val="21"/>
        </w:rPr>
        <w:t xml:space="preserve">MVS grants are made at the 75% level only for multi-volume sets for which no other circulating copies exist in the </w:t>
      </w:r>
      <w:smartTag w:uri="urn:schemas-microsoft-com:office:smarttags" w:element="PlaceType">
        <w:r w:rsidRPr="000A2298">
          <w:rPr>
            <w:rFonts w:ascii="Arial" w:eastAsia="MS ????" w:hAnsi="Arial"/>
            <w:sz w:val="21"/>
            <w:szCs w:val="21"/>
          </w:rPr>
          <w:t>US</w:t>
        </w:r>
      </w:smartTag>
      <w:r w:rsidRPr="000A2298">
        <w:rPr>
          <w:rFonts w:ascii="Arial" w:eastAsia="MS ????" w:hAnsi="Arial"/>
          <w:sz w:val="21"/>
          <w:szCs w:val="21"/>
        </w:rPr>
        <w:t>.</w:t>
      </w:r>
    </w:p>
    <w:p w:rsidR="0050202F" w:rsidRPr="000A2298" w:rsidRDefault="0050202F" w:rsidP="00C25191">
      <w:pPr>
        <w:rPr>
          <w:rFonts w:ascii="Arial" w:eastAsia="MS ????" w:hAnsi="Arial"/>
          <w:sz w:val="21"/>
          <w:szCs w:val="21"/>
        </w:rPr>
      </w:pPr>
    </w:p>
    <w:p w:rsidR="0050202F" w:rsidRPr="000A2298" w:rsidRDefault="0050202F" w:rsidP="00C25191">
      <w:pPr>
        <w:rPr>
          <w:rFonts w:ascii="Arial" w:eastAsia="MS ????" w:hAnsi="Arial"/>
          <w:sz w:val="21"/>
          <w:szCs w:val="21"/>
        </w:rPr>
      </w:pPr>
      <w:r w:rsidRPr="000A2298">
        <w:rPr>
          <w:rFonts w:ascii="Arial" w:eastAsia="MS ????" w:hAnsi="Arial"/>
          <w:sz w:val="21"/>
          <w:szCs w:val="21"/>
        </w:rPr>
        <w:t>MVS also funds important sets for which one circulating set exists</w:t>
      </w:r>
      <w:r>
        <w:rPr>
          <w:rFonts w:ascii="Arial" w:eastAsia="MS ????" w:hAnsi="Arial"/>
          <w:sz w:val="21"/>
          <w:szCs w:val="21"/>
        </w:rPr>
        <w:t xml:space="preserve"> with grants at the 50% level</w:t>
      </w:r>
      <w:r w:rsidRPr="000A2298">
        <w:rPr>
          <w:rFonts w:ascii="Arial" w:eastAsia="MS ????" w:hAnsi="Arial"/>
          <w:sz w:val="21"/>
          <w:szCs w:val="21"/>
        </w:rPr>
        <w:t>, during 2011-12</w:t>
      </w:r>
      <w:r>
        <w:rPr>
          <w:rFonts w:ascii="Arial" w:eastAsia="MS ????" w:hAnsi="Arial"/>
          <w:sz w:val="21"/>
          <w:szCs w:val="21"/>
        </w:rPr>
        <w:t xml:space="preserve"> one such grant was made to</w:t>
      </w:r>
      <w:r w:rsidRPr="000A2298">
        <w:rPr>
          <w:rFonts w:ascii="Arial" w:eastAsia="MS ????" w:hAnsi="Arial"/>
          <w:sz w:val="21"/>
          <w:szCs w:val="21"/>
        </w:rPr>
        <w:t>:</w:t>
      </w:r>
    </w:p>
    <w:p w:rsidR="0050202F" w:rsidRPr="000A2298" w:rsidRDefault="0050202F" w:rsidP="00C25191">
      <w:pPr>
        <w:numPr>
          <w:ilvl w:val="0"/>
          <w:numId w:val="3"/>
        </w:numPr>
        <w:rPr>
          <w:rFonts w:ascii="Arial" w:eastAsia="MS ????" w:hAnsi="Arial"/>
          <w:sz w:val="21"/>
          <w:szCs w:val="21"/>
        </w:rPr>
      </w:pPr>
      <w:r>
        <w:rPr>
          <w:rFonts w:ascii="Arial" w:eastAsia="MS ????" w:hAnsi="Arial"/>
          <w:sz w:val="21"/>
          <w:szCs w:val="21"/>
        </w:rPr>
        <w:t>Cornell University</w:t>
      </w:r>
      <w:r w:rsidRPr="000A2298">
        <w:rPr>
          <w:rFonts w:ascii="Arial" w:eastAsia="MS ????" w:hAnsi="Arial"/>
          <w:sz w:val="21"/>
          <w:szCs w:val="21"/>
        </w:rPr>
        <w:t xml:space="preserve"> for Ōraimono Taikei </w:t>
      </w:r>
      <w:r w:rsidRPr="000A2298">
        <w:rPr>
          <w:rFonts w:ascii="Arial" w:eastAsia="MS ????" w:hAnsi="Arial" w:hint="eastAsia"/>
          <w:sz w:val="21"/>
          <w:szCs w:val="21"/>
        </w:rPr>
        <w:t>往来物大系</w:t>
      </w:r>
      <w:r w:rsidRPr="000A2298">
        <w:rPr>
          <w:rFonts w:ascii="Arial" w:eastAsia="MS ????" w:hAnsi="Arial"/>
          <w:sz w:val="21"/>
          <w:szCs w:val="21"/>
        </w:rPr>
        <w:t xml:space="preserve">. </w:t>
      </w:r>
    </w:p>
    <w:p w:rsidR="0050202F" w:rsidRPr="000A2298" w:rsidRDefault="0050202F" w:rsidP="0017261E">
      <w:pPr>
        <w:rPr>
          <w:rFonts w:ascii="Arial" w:eastAsia="MS ????" w:hAnsi="Arial"/>
          <w:sz w:val="21"/>
          <w:szCs w:val="21"/>
        </w:rPr>
      </w:pPr>
    </w:p>
    <w:p w:rsidR="0050202F" w:rsidRPr="000A2298" w:rsidRDefault="0050202F" w:rsidP="003F7048">
      <w:pPr>
        <w:autoSpaceDE w:val="0"/>
        <w:autoSpaceDN w:val="0"/>
        <w:adjustRightInd w:val="0"/>
        <w:rPr>
          <w:rFonts w:ascii="Arial" w:hAnsi="Arial"/>
          <w:sz w:val="21"/>
          <w:szCs w:val="21"/>
        </w:rPr>
      </w:pPr>
      <w:r w:rsidRPr="000A2298">
        <w:rPr>
          <w:rFonts w:ascii="Arial" w:hAnsi="Arial"/>
          <w:sz w:val="21"/>
          <w:szCs w:val="21"/>
        </w:rPr>
        <w:t>This year again, MVS grants funded print volumes, microfilm, and DVDs (which required clear approval from the licensing agency that the materials may circulate freely in accordance with MVS Guidelines.)  This year, too, second-hand sets, guaranteed by their vendor to be in condition to circulate, were funded. The addition of second-hand sets has allowed US collections to assemble sets of materials that are no longer fully available for purchase.  JPT was especially helpful this year in assisting in tracking down and assembling sets from multiple sources and in working with a wide range of individual publishers. </w:t>
      </w:r>
    </w:p>
    <w:p w:rsidR="0050202F" w:rsidRPr="000A2298" w:rsidRDefault="0050202F" w:rsidP="003F7048">
      <w:pPr>
        <w:autoSpaceDE w:val="0"/>
        <w:autoSpaceDN w:val="0"/>
        <w:adjustRightInd w:val="0"/>
        <w:rPr>
          <w:rFonts w:ascii="Arial" w:hAnsi="Arial"/>
          <w:sz w:val="21"/>
          <w:szCs w:val="21"/>
        </w:rPr>
      </w:pPr>
    </w:p>
    <w:p w:rsidR="0050202F" w:rsidRDefault="0050202F" w:rsidP="003F7048">
      <w:pPr>
        <w:autoSpaceDE w:val="0"/>
        <w:autoSpaceDN w:val="0"/>
        <w:adjustRightInd w:val="0"/>
        <w:rPr>
          <w:rFonts w:ascii="Arial" w:hAnsi="Arial"/>
          <w:sz w:val="21"/>
          <w:szCs w:val="21"/>
        </w:rPr>
      </w:pPr>
      <w:r w:rsidRPr="000A2298">
        <w:rPr>
          <w:rFonts w:ascii="Arial" w:hAnsi="Arial"/>
          <w:sz w:val="21"/>
          <w:szCs w:val="21"/>
        </w:rPr>
        <w:t xml:space="preserve">For further details please </w:t>
      </w:r>
      <w:r>
        <w:rPr>
          <w:rFonts w:ascii="Arial" w:hAnsi="Arial"/>
          <w:sz w:val="21"/>
          <w:szCs w:val="21"/>
        </w:rPr>
        <w:t xml:space="preserve">see the attached spreadsheet and also </w:t>
      </w:r>
      <w:r w:rsidRPr="000A2298">
        <w:rPr>
          <w:rFonts w:ascii="Arial" w:hAnsi="Arial"/>
          <w:sz w:val="21"/>
          <w:szCs w:val="21"/>
        </w:rPr>
        <w:t xml:space="preserve">visit the MVS Homepage at </w:t>
      </w:r>
      <w:hyperlink r:id="rId5" w:history="1">
        <w:r w:rsidRPr="000A2298">
          <w:rPr>
            <w:rStyle w:val="Hyperlink"/>
            <w:rFonts w:ascii="Arial" w:hAnsi="Arial" w:cs="Arial"/>
            <w:sz w:val="21"/>
            <w:szCs w:val="21"/>
          </w:rPr>
          <w:t>http://guides.nccjapan.org/mvs</w:t>
        </w:r>
      </w:hyperlink>
      <w:r>
        <w:rPr>
          <w:rFonts w:ascii="Arial" w:hAnsi="Arial"/>
          <w:sz w:val="21"/>
          <w:szCs w:val="21"/>
        </w:rPr>
        <w:t>.</w:t>
      </w:r>
    </w:p>
    <w:p w:rsidR="0050202F" w:rsidRDefault="0050202F" w:rsidP="003F7048">
      <w:pPr>
        <w:autoSpaceDE w:val="0"/>
        <w:autoSpaceDN w:val="0"/>
        <w:adjustRightInd w:val="0"/>
        <w:rPr>
          <w:rFonts w:ascii="Arial" w:hAnsi="Arial"/>
          <w:sz w:val="21"/>
          <w:szCs w:val="21"/>
        </w:rPr>
      </w:pPr>
    </w:p>
    <w:p w:rsidR="0050202F" w:rsidRPr="000A2298" w:rsidRDefault="0050202F" w:rsidP="003F7048">
      <w:pPr>
        <w:autoSpaceDE w:val="0"/>
        <w:autoSpaceDN w:val="0"/>
        <w:adjustRightInd w:val="0"/>
        <w:rPr>
          <w:rFonts w:ascii="Arial" w:hAnsi="Arial"/>
          <w:sz w:val="21"/>
          <w:szCs w:val="21"/>
        </w:rPr>
      </w:pPr>
      <w:r w:rsidRPr="000A2298">
        <w:rPr>
          <w:rFonts w:ascii="Arial" w:hAnsi="Arial"/>
          <w:sz w:val="21"/>
          <w:szCs w:val="21"/>
        </w:rPr>
        <w:t>Congratulations to the recipients!</w:t>
      </w:r>
    </w:p>
    <w:p w:rsidR="0050202F" w:rsidRPr="000A2298" w:rsidRDefault="0050202F" w:rsidP="003F7048">
      <w:pPr>
        <w:rPr>
          <w:rFonts w:ascii="Calibri" w:hAnsi="Calibri" w:cs="Calibri"/>
          <w:sz w:val="21"/>
          <w:szCs w:val="21"/>
        </w:rPr>
      </w:pPr>
      <w:r w:rsidRPr="000A2298">
        <w:rPr>
          <w:rFonts w:ascii="Calibri" w:hAnsi="Calibri" w:cs="Calibri"/>
          <w:sz w:val="21"/>
          <w:szCs w:val="21"/>
        </w:rPr>
        <w:t> </w:t>
      </w:r>
    </w:p>
    <w:p w:rsidR="0050202F" w:rsidRPr="000A2298" w:rsidRDefault="0050202F" w:rsidP="003F7048">
      <w:pPr>
        <w:rPr>
          <w:rFonts w:ascii="Arial" w:hAnsi="Arial"/>
          <w:sz w:val="21"/>
          <w:szCs w:val="21"/>
        </w:rPr>
      </w:pPr>
      <w:r w:rsidRPr="000A2298">
        <w:rPr>
          <w:rFonts w:ascii="Arial" w:hAnsi="Arial"/>
          <w:sz w:val="21"/>
          <w:szCs w:val="21"/>
        </w:rPr>
        <w:t>Mari Nakahara, PhD</w:t>
      </w:r>
      <w:r w:rsidRPr="000A2298">
        <w:rPr>
          <w:rFonts w:ascii="Arial" w:hAnsi="Arial"/>
          <w:sz w:val="21"/>
          <w:szCs w:val="21"/>
        </w:rPr>
        <w:tab/>
      </w:r>
      <w:r w:rsidRPr="000A2298">
        <w:rPr>
          <w:rFonts w:ascii="Arial" w:hAnsi="Arial"/>
          <w:sz w:val="21"/>
          <w:szCs w:val="21"/>
        </w:rPr>
        <w:tab/>
      </w:r>
      <w:r w:rsidRPr="000A2298">
        <w:rPr>
          <w:rFonts w:ascii="Arial" w:hAnsi="Arial"/>
          <w:sz w:val="21"/>
          <w:szCs w:val="21"/>
        </w:rPr>
        <w:tab/>
      </w:r>
      <w:r w:rsidRPr="000A2298">
        <w:rPr>
          <w:rFonts w:ascii="Arial" w:hAnsi="Arial"/>
          <w:sz w:val="21"/>
          <w:szCs w:val="21"/>
        </w:rPr>
        <w:tab/>
      </w:r>
      <w:r w:rsidRPr="000A2298">
        <w:rPr>
          <w:rFonts w:ascii="Arial" w:hAnsi="Arial"/>
          <w:sz w:val="21"/>
          <w:szCs w:val="21"/>
        </w:rPr>
        <w:tab/>
      </w:r>
      <w:r w:rsidRPr="000A2298">
        <w:rPr>
          <w:rFonts w:ascii="Arial" w:hAnsi="Arial"/>
          <w:sz w:val="21"/>
          <w:szCs w:val="21"/>
        </w:rPr>
        <w:tab/>
        <w:t>Professor Philip Brown</w:t>
      </w:r>
    </w:p>
    <w:p w:rsidR="0050202F" w:rsidRPr="000A2298" w:rsidRDefault="0050202F" w:rsidP="003F7048">
      <w:pPr>
        <w:rPr>
          <w:rFonts w:ascii="Arial" w:hAnsi="Arial"/>
          <w:sz w:val="21"/>
          <w:szCs w:val="21"/>
        </w:rPr>
      </w:pPr>
      <w:r w:rsidRPr="000A2298">
        <w:rPr>
          <w:rFonts w:ascii="Arial" w:hAnsi="Arial"/>
          <w:sz w:val="21"/>
          <w:szCs w:val="21"/>
        </w:rPr>
        <w:t>Library of Congress</w:t>
      </w:r>
      <w:r w:rsidRPr="000A2298">
        <w:rPr>
          <w:rFonts w:ascii="Arial" w:hAnsi="Arial"/>
          <w:sz w:val="21"/>
          <w:szCs w:val="21"/>
        </w:rPr>
        <w:tab/>
      </w:r>
      <w:r w:rsidRPr="000A2298">
        <w:rPr>
          <w:rFonts w:ascii="Arial" w:hAnsi="Arial"/>
          <w:sz w:val="21"/>
          <w:szCs w:val="21"/>
        </w:rPr>
        <w:tab/>
      </w:r>
      <w:r w:rsidRPr="000A2298">
        <w:rPr>
          <w:rFonts w:ascii="Arial" w:hAnsi="Arial"/>
          <w:sz w:val="21"/>
          <w:szCs w:val="21"/>
        </w:rPr>
        <w:tab/>
      </w:r>
      <w:r w:rsidRPr="000A2298">
        <w:rPr>
          <w:rFonts w:ascii="Arial" w:hAnsi="Arial"/>
          <w:sz w:val="21"/>
          <w:szCs w:val="21"/>
        </w:rPr>
        <w:tab/>
      </w:r>
      <w:r w:rsidRPr="000A2298">
        <w:rPr>
          <w:rFonts w:ascii="Arial" w:hAnsi="Arial"/>
          <w:sz w:val="21"/>
          <w:szCs w:val="21"/>
        </w:rPr>
        <w:tab/>
      </w:r>
      <w:r w:rsidRPr="000A2298">
        <w:rPr>
          <w:rFonts w:ascii="Arial" w:hAnsi="Arial"/>
          <w:sz w:val="21"/>
          <w:szCs w:val="21"/>
        </w:rPr>
        <w:tab/>
        <w:t xml:space="preserve">The </w:t>
      </w:r>
      <w:smartTag w:uri="urn:schemas-microsoft-com:office:smarttags" w:element="PlaceType">
        <w:smartTag w:uri="urn:schemas-microsoft-com:office:smarttags" w:element="PlaceType">
          <w:r w:rsidRPr="000A2298">
            <w:rPr>
              <w:rFonts w:ascii="Arial" w:hAnsi="Arial"/>
              <w:sz w:val="21"/>
              <w:szCs w:val="21"/>
            </w:rPr>
            <w:t>Ohio</w:t>
          </w:r>
        </w:smartTag>
        <w:r w:rsidRPr="000A2298">
          <w:rPr>
            <w:rFonts w:ascii="Arial" w:hAnsi="Arial"/>
            <w:sz w:val="21"/>
            <w:szCs w:val="21"/>
          </w:rPr>
          <w:t xml:space="preserve"> </w:t>
        </w:r>
        <w:smartTag w:uri="urn:schemas-microsoft-com:office:smarttags" w:element="PlaceType">
          <w:r w:rsidRPr="000A2298">
            <w:rPr>
              <w:rFonts w:ascii="Arial" w:hAnsi="Arial"/>
              <w:sz w:val="21"/>
              <w:szCs w:val="21"/>
            </w:rPr>
            <w:t>State</w:t>
          </w:r>
        </w:smartTag>
        <w:r w:rsidRPr="000A2298">
          <w:rPr>
            <w:rFonts w:ascii="Arial" w:hAnsi="Arial"/>
            <w:sz w:val="21"/>
            <w:szCs w:val="21"/>
          </w:rPr>
          <w:t xml:space="preserve"> </w:t>
        </w:r>
        <w:smartTag w:uri="urn:schemas-microsoft-com:office:smarttags" w:element="PlaceType">
          <w:r w:rsidRPr="000A2298">
            <w:rPr>
              <w:rFonts w:ascii="Arial" w:hAnsi="Arial"/>
              <w:sz w:val="21"/>
              <w:szCs w:val="21"/>
            </w:rPr>
            <w:t>University</w:t>
          </w:r>
        </w:smartTag>
      </w:smartTag>
    </w:p>
    <w:p w:rsidR="0050202F" w:rsidRPr="000A2298" w:rsidRDefault="0050202F" w:rsidP="003F7048">
      <w:pPr>
        <w:rPr>
          <w:rFonts w:ascii="Arial" w:hAnsi="Arial"/>
          <w:sz w:val="21"/>
          <w:szCs w:val="21"/>
        </w:rPr>
      </w:pPr>
      <w:r w:rsidRPr="000A2298">
        <w:rPr>
          <w:rFonts w:ascii="Arial" w:hAnsi="Arial"/>
          <w:sz w:val="21"/>
          <w:szCs w:val="21"/>
        </w:rPr>
        <w:t>MVS Librarian Co-chair</w:t>
      </w:r>
      <w:r w:rsidRPr="000A2298">
        <w:rPr>
          <w:rFonts w:ascii="Arial" w:hAnsi="Arial"/>
          <w:sz w:val="21"/>
          <w:szCs w:val="21"/>
        </w:rPr>
        <w:tab/>
      </w:r>
      <w:r w:rsidRPr="000A2298">
        <w:rPr>
          <w:rFonts w:ascii="Arial" w:hAnsi="Arial"/>
          <w:sz w:val="21"/>
          <w:szCs w:val="21"/>
        </w:rPr>
        <w:tab/>
      </w:r>
      <w:r w:rsidRPr="000A2298">
        <w:rPr>
          <w:rFonts w:ascii="Arial" w:hAnsi="Arial"/>
          <w:sz w:val="21"/>
          <w:szCs w:val="21"/>
        </w:rPr>
        <w:tab/>
      </w:r>
      <w:r w:rsidRPr="000A2298">
        <w:rPr>
          <w:rFonts w:ascii="Arial" w:hAnsi="Arial"/>
          <w:sz w:val="21"/>
          <w:szCs w:val="21"/>
        </w:rPr>
        <w:tab/>
      </w:r>
      <w:r w:rsidRPr="000A2298">
        <w:rPr>
          <w:rFonts w:ascii="Arial" w:hAnsi="Arial"/>
          <w:sz w:val="21"/>
          <w:szCs w:val="21"/>
        </w:rPr>
        <w:tab/>
        <w:t>MVS Faculty Co-chair</w:t>
      </w:r>
    </w:p>
    <w:p w:rsidR="0050202F" w:rsidRPr="000A2298" w:rsidRDefault="0050202F" w:rsidP="003F7048">
      <w:pPr>
        <w:rPr>
          <w:rFonts w:ascii="Arial" w:hAnsi="Arial"/>
          <w:sz w:val="21"/>
          <w:szCs w:val="21"/>
        </w:rPr>
      </w:pPr>
    </w:p>
    <w:p w:rsidR="0050202F" w:rsidRPr="000A2298" w:rsidRDefault="0050202F" w:rsidP="003F7048">
      <w:pPr>
        <w:rPr>
          <w:rFonts w:ascii="Arial" w:hAnsi="Arial"/>
          <w:sz w:val="21"/>
          <w:szCs w:val="21"/>
        </w:rPr>
      </w:pPr>
      <w:r w:rsidRPr="000A2298">
        <w:rPr>
          <w:rFonts w:ascii="Arial" w:hAnsi="Arial"/>
          <w:sz w:val="21"/>
          <w:szCs w:val="21"/>
        </w:rPr>
        <w:t>Find NCC on Facebook at NCC</w:t>
      </w:r>
      <w:r>
        <w:rPr>
          <w:rFonts w:ascii="Arial" w:hAnsi="Arial"/>
          <w:sz w:val="21"/>
          <w:szCs w:val="21"/>
        </w:rPr>
        <w:t>JapanInfo</w:t>
      </w:r>
      <w:bookmarkStart w:id="0" w:name="_GoBack"/>
      <w:bookmarkEnd w:id="0"/>
    </w:p>
    <w:sectPr w:rsidR="0050202F" w:rsidRPr="000A2298" w:rsidSect="00C30395">
      <w:pgSz w:w="12240" w:h="15840"/>
      <w:pgMar w:top="1008" w:right="1152" w:bottom="1152" w:left="1152" w:header="864" w:footer="864"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B39BE"/>
    <w:multiLevelType w:val="hybridMultilevel"/>
    <w:tmpl w:val="F3BE4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F166DE"/>
    <w:multiLevelType w:val="hybridMultilevel"/>
    <w:tmpl w:val="21EE1D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374CDC"/>
    <w:multiLevelType w:val="hybridMultilevel"/>
    <w:tmpl w:val="B26C5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
  <w:rsids>
    <w:rsidRoot w:val="003F7048"/>
    <w:rsid w:val="000A2298"/>
    <w:rsid w:val="0017261E"/>
    <w:rsid w:val="002571E9"/>
    <w:rsid w:val="002908A9"/>
    <w:rsid w:val="00300FA5"/>
    <w:rsid w:val="003F7048"/>
    <w:rsid w:val="0050202F"/>
    <w:rsid w:val="005B27B6"/>
    <w:rsid w:val="006168D6"/>
    <w:rsid w:val="006778D2"/>
    <w:rsid w:val="008570E3"/>
    <w:rsid w:val="008E28BD"/>
    <w:rsid w:val="00982DEA"/>
    <w:rsid w:val="00987FAD"/>
    <w:rsid w:val="009B5CAC"/>
    <w:rsid w:val="009F6217"/>
    <w:rsid w:val="00A43A15"/>
    <w:rsid w:val="00A641DE"/>
    <w:rsid w:val="00AB73D2"/>
    <w:rsid w:val="00AC442C"/>
    <w:rsid w:val="00B04CB0"/>
    <w:rsid w:val="00BE0434"/>
    <w:rsid w:val="00C25191"/>
    <w:rsid w:val="00C30395"/>
    <w:rsid w:val="00D35681"/>
    <w:rsid w:val="00DD707D"/>
    <w:rsid w:val="00F1756C"/>
    <w:rsid w:val="00F3589B"/>
    <w:rsid w:val="00FE64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D2"/>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43A1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F3589B"/>
    <w:rPr>
      <w:rFonts w:ascii="Times New Roman" w:hAnsi="Times New Roman" w:cs="Times New Roman"/>
      <w:sz w:val="2"/>
      <w:lang w:eastAsia="ja-JP"/>
    </w:rPr>
  </w:style>
  <w:style w:type="character" w:styleId="Hyperlink">
    <w:name w:val="Hyperlink"/>
    <w:basedOn w:val="DefaultParagraphFont"/>
    <w:uiPriority w:val="99"/>
    <w:rsid w:val="00982D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29618245">
      <w:marLeft w:val="0"/>
      <w:marRight w:val="0"/>
      <w:marTop w:val="0"/>
      <w:marBottom w:val="0"/>
      <w:divBdr>
        <w:top w:val="none" w:sz="0" w:space="0" w:color="auto"/>
        <w:left w:val="none" w:sz="0" w:space="0" w:color="auto"/>
        <w:bottom w:val="none" w:sz="0" w:space="0" w:color="auto"/>
        <w:right w:val="none" w:sz="0" w:space="0" w:color="auto"/>
      </w:divBdr>
    </w:div>
    <w:div w:id="429618246">
      <w:marLeft w:val="0"/>
      <w:marRight w:val="0"/>
      <w:marTop w:val="0"/>
      <w:marBottom w:val="0"/>
      <w:divBdr>
        <w:top w:val="none" w:sz="0" w:space="0" w:color="auto"/>
        <w:left w:val="none" w:sz="0" w:space="0" w:color="auto"/>
        <w:bottom w:val="none" w:sz="0" w:space="0" w:color="auto"/>
        <w:right w:val="none" w:sz="0" w:space="0" w:color="auto"/>
      </w:divBdr>
    </w:div>
    <w:div w:id="429618247">
      <w:marLeft w:val="0"/>
      <w:marRight w:val="0"/>
      <w:marTop w:val="0"/>
      <w:marBottom w:val="0"/>
      <w:divBdr>
        <w:top w:val="none" w:sz="0" w:space="0" w:color="auto"/>
        <w:left w:val="none" w:sz="0" w:space="0" w:color="auto"/>
        <w:bottom w:val="none" w:sz="0" w:space="0" w:color="auto"/>
        <w:right w:val="none" w:sz="0" w:space="0" w:color="auto"/>
      </w:divBdr>
    </w:div>
    <w:div w:id="429618248">
      <w:marLeft w:val="0"/>
      <w:marRight w:val="0"/>
      <w:marTop w:val="0"/>
      <w:marBottom w:val="0"/>
      <w:divBdr>
        <w:top w:val="none" w:sz="0" w:space="0" w:color="auto"/>
        <w:left w:val="none" w:sz="0" w:space="0" w:color="auto"/>
        <w:bottom w:val="none" w:sz="0" w:space="0" w:color="auto"/>
        <w:right w:val="none" w:sz="0" w:space="0" w:color="auto"/>
      </w:divBdr>
    </w:div>
    <w:div w:id="429618249">
      <w:marLeft w:val="0"/>
      <w:marRight w:val="0"/>
      <w:marTop w:val="0"/>
      <w:marBottom w:val="0"/>
      <w:divBdr>
        <w:top w:val="none" w:sz="0" w:space="0" w:color="auto"/>
        <w:left w:val="none" w:sz="0" w:space="0" w:color="auto"/>
        <w:bottom w:val="none" w:sz="0" w:space="0" w:color="auto"/>
        <w:right w:val="none" w:sz="0" w:space="0" w:color="auto"/>
      </w:divBdr>
    </w:div>
    <w:div w:id="429618250">
      <w:marLeft w:val="0"/>
      <w:marRight w:val="0"/>
      <w:marTop w:val="0"/>
      <w:marBottom w:val="0"/>
      <w:divBdr>
        <w:top w:val="none" w:sz="0" w:space="0" w:color="auto"/>
        <w:left w:val="none" w:sz="0" w:space="0" w:color="auto"/>
        <w:bottom w:val="none" w:sz="0" w:space="0" w:color="auto"/>
        <w:right w:val="none" w:sz="0" w:space="0" w:color="auto"/>
      </w:divBdr>
    </w:div>
    <w:div w:id="429618251">
      <w:marLeft w:val="0"/>
      <w:marRight w:val="0"/>
      <w:marTop w:val="0"/>
      <w:marBottom w:val="0"/>
      <w:divBdr>
        <w:top w:val="none" w:sz="0" w:space="0" w:color="auto"/>
        <w:left w:val="none" w:sz="0" w:space="0" w:color="auto"/>
        <w:bottom w:val="none" w:sz="0" w:space="0" w:color="auto"/>
        <w:right w:val="none" w:sz="0" w:space="0" w:color="auto"/>
      </w:divBdr>
    </w:div>
    <w:div w:id="429618252">
      <w:marLeft w:val="0"/>
      <w:marRight w:val="0"/>
      <w:marTop w:val="0"/>
      <w:marBottom w:val="0"/>
      <w:divBdr>
        <w:top w:val="none" w:sz="0" w:space="0" w:color="auto"/>
        <w:left w:val="none" w:sz="0" w:space="0" w:color="auto"/>
        <w:bottom w:val="none" w:sz="0" w:space="0" w:color="auto"/>
        <w:right w:val="none" w:sz="0" w:space="0" w:color="auto"/>
      </w:divBdr>
    </w:div>
    <w:div w:id="429618253">
      <w:marLeft w:val="0"/>
      <w:marRight w:val="0"/>
      <w:marTop w:val="0"/>
      <w:marBottom w:val="0"/>
      <w:divBdr>
        <w:top w:val="none" w:sz="0" w:space="0" w:color="auto"/>
        <w:left w:val="none" w:sz="0" w:space="0" w:color="auto"/>
        <w:bottom w:val="none" w:sz="0" w:space="0" w:color="auto"/>
        <w:right w:val="none" w:sz="0" w:space="0" w:color="auto"/>
      </w:divBdr>
    </w:div>
    <w:div w:id="429618254">
      <w:marLeft w:val="0"/>
      <w:marRight w:val="0"/>
      <w:marTop w:val="0"/>
      <w:marBottom w:val="0"/>
      <w:divBdr>
        <w:top w:val="none" w:sz="0" w:space="0" w:color="auto"/>
        <w:left w:val="none" w:sz="0" w:space="0" w:color="auto"/>
        <w:bottom w:val="none" w:sz="0" w:space="0" w:color="auto"/>
        <w:right w:val="none" w:sz="0" w:space="0" w:color="auto"/>
      </w:divBdr>
    </w:div>
    <w:div w:id="42961825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uides.nccjapan.org/mv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2465</Characters>
  <Application>Microsoft Office Word</Application>
  <DocSecurity>0</DocSecurity>
  <Lines>20</Lines>
  <Paragraphs>5</Paragraphs>
  <ScaleCrop>false</ScaleCrop>
  <Company>Harvard University</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the 2011-12 NCC Multi-Volume Sets Grant Recipients</dc:title>
  <dc:subject/>
  <dc:creator>Victoria Bestor</dc:creator>
  <cp:keywords/>
  <dc:description/>
  <cp:lastModifiedBy>Brigid Laffey </cp:lastModifiedBy>
  <cp:revision>2</cp:revision>
  <cp:lastPrinted>2012-02-09T21:30:00Z</cp:lastPrinted>
  <dcterms:created xsi:type="dcterms:W3CDTF">2012-02-11T19:28:00Z</dcterms:created>
  <dcterms:modified xsi:type="dcterms:W3CDTF">2012-02-11T19:28:00Z</dcterms:modified>
</cp:coreProperties>
</file>